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Green grey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 The brick is fired a second time with complete reduction.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Olive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